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60D3" w14:textId="77777777" w:rsidR="001D4DCC" w:rsidRPr="001D4DCC" w:rsidRDefault="001D4DCC" w:rsidP="001D4DCC">
      <w:pPr>
        <w:pStyle w:val="a3"/>
        <w:rPr>
          <w:sz w:val="30"/>
          <w:szCs w:val="30"/>
        </w:rPr>
      </w:pPr>
      <w:r w:rsidRPr="001D4DCC">
        <w:rPr>
          <w:sz w:val="30"/>
          <w:szCs w:val="30"/>
        </w:rPr>
        <w:t>МАТЕРИАЛ</w:t>
      </w:r>
    </w:p>
    <w:p w14:paraId="43B16947" w14:textId="77777777" w:rsidR="001D4DCC" w:rsidRPr="001D4DCC" w:rsidRDefault="001D4DCC" w:rsidP="001D4DCC">
      <w:pPr>
        <w:pStyle w:val="a3"/>
        <w:rPr>
          <w:sz w:val="30"/>
          <w:szCs w:val="30"/>
        </w:rPr>
      </w:pPr>
      <w:r w:rsidRPr="001D4DCC">
        <w:rPr>
          <w:sz w:val="30"/>
          <w:szCs w:val="30"/>
        </w:rPr>
        <w:t>для членов информационно-пропагандистских групп</w:t>
      </w:r>
    </w:p>
    <w:p w14:paraId="08208E7B" w14:textId="77777777" w:rsidR="00D25B36" w:rsidRDefault="001D4DCC" w:rsidP="001D4DCC">
      <w:pPr>
        <w:pStyle w:val="a3"/>
        <w:rPr>
          <w:sz w:val="30"/>
          <w:szCs w:val="30"/>
        </w:rPr>
      </w:pPr>
      <w:r w:rsidRPr="001D4DCC">
        <w:rPr>
          <w:sz w:val="30"/>
          <w:szCs w:val="30"/>
        </w:rPr>
        <w:t>(</w:t>
      </w:r>
      <w:r w:rsidR="002728D0">
        <w:rPr>
          <w:sz w:val="30"/>
          <w:szCs w:val="30"/>
        </w:rPr>
        <w:t>март</w:t>
      </w:r>
      <w:r w:rsidRPr="001D4DCC">
        <w:rPr>
          <w:sz w:val="30"/>
          <w:szCs w:val="30"/>
        </w:rPr>
        <w:t xml:space="preserve"> 202</w:t>
      </w:r>
      <w:r w:rsidR="001D0EB5">
        <w:rPr>
          <w:sz w:val="30"/>
          <w:szCs w:val="30"/>
        </w:rPr>
        <w:t>4</w:t>
      </w:r>
      <w:r w:rsidRPr="001D4DCC">
        <w:rPr>
          <w:sz w:val="30"/>
          <w:szCs w:val="30"/>
        </w:rPr>
        <w:t xml:space="preserve"> г.)</w:t>
      </w:r>
    </w:p>
    <w:p w14:paraId="6406B54F" w14:textId="77777777" w:rsidR="001D4DCC" w:rsidRDefault="001D4DCC" w:rsidP="001D4DCC">
      <w:pPr>
        <w:pStyle w:val="a3"/>
        <w:rPr>
          <w:sz w:val="30"/>
          <w:szCs w:val="30"/>
        </w:rPr>
      </w:pPr>
    </w:p>
    <w:p w14:paraId="7066937A" w14:textId="77777777" w:rsidR="001D4DCC" w:rsidRDefault="002728D0" w:rsidP="00924745">
      <w:pPr>
        <w:pStyle w:val="a3"/>
        <w:spacing w:before="14" w:line="340" w:lineRule="exact"/>
        <w:ind w:left="4" w:right="4" w:firstLine="729"/>
        <w:jc w:val="both"/>
        <w:rPr>
          <w:sz w:val="30"/>
          <w:szCs w:val="30"/>
          <w:lang w:bidi="he-IL"/>
        </w:rPr>
      </w:pPr>
      <w:r w:rsidRPr="002728D0">
        <w:rPr>
          <w:b/>
          <w:sz w:val="30"/>
          <w:szCs w:val="30"/>
        </w:rPr>
        <w:t>«Экстремизм как угроза национальной безопасности. Профилактика и прот</w:t>
      </w:r>
      <w:r>
        <w:rPr>
          <w:b/>
          <w:sz w:val="30"/>
          <w:szCs w:val="30"/>
        </w:rPr>
        <w:t>иводействие в молодежной среде»</w:t>
      </w:r>
    </w:p>
    <w:p w14:paraId="2A34B239" w14:textId="77777777" w:rsidR="002728D0" w:rsidRDefault="002728D0" w:rsidP="00024F22">
      <w:pPr>
        <w:widowControl w:val="0"/>
        <w:spacing w:after="0" w:line="260" w:lineRule="exact"/>
        <w:jc w:val="center"/>
        <w:rPr>
          <w:rFonts w:ascii="Times New Roman" w:hAnsi="Times New Roman"/>
          <w:i/>
          <w:sz w:val="28"/>
          <w:szCs w:val="28"/>
        </w:rPr>
      </w:pPr>
    </w:p>
    <w:p w14:paraId="42A5F4C5" w14:textId="77777777" w:rsidR="001D4DCC" w:rsidRDefault="001D4DCC" w:rsidP="00024F22">
      <w:pPr>
        <w:widowControl w:val="0"/>
        <w:spacing w:after="0" w:line="260" w:lineRule="exact"/>
        <w:jc w:val="center"/>
        <w:rPr>
          <w:rFonts w:ascii="Times New Roman" w:hAnsi="Times New Roman"/>
          <w:i/>
          <w:sz w:val="28"/>
          <w:szCs w:val="28"/>
        </w:rPr>
      </w:pPr>
      <w:r w:rsidRPr="00024F22">
        <w:rPr>
          <w:rFonts w:ascii="Times New Roman" w:hAnsi="Times New Roman"/>
          <w:i/>
          <w:sz w:val="28"/>
          <w:szCs w:val="28"/>
        </w:rPr>
        <w:t>Материал подготовлен</w:t>
      </w:r>
    </w:p>
    <w:p w14:paraId="73AC0F04" w14:textId="77777777" w:rsidR="001D4DCC" w:rsidRPr="00024F22" w:rsidRDefault="001D4DCC" w:rsidP="00024F22">
      <w:pPr>
        <w:pStyle w:val="a3"/>
        <w:spacing w:line="260" w:lineRule="exact"/>
        <w:jc w:val="center"/>
        <w:rPr>
          <w:i/>
          <w:sz w:val="28"/>
          <w:szCs w:val="28"/>
        </w:rPr>
      </w:pPr>
      <w:r w:rsidRPr="00024F22">
        <w:rPr>
          <w:i/>
          <w:sz w:val="28"/>
          <w:szCs w:val="28"/>
        </w:rPr>
        <w:t>Управлением Следственного комитета Республики Беларусь</w:t>
      </w:r>
    </w:p>
    <w:p w14:paraId="2AC90A69" w14:textId="77777777" w:rsidR="001D4DCC" w:rsidRPr="00024F22" w:rsidRDefault="001D4DCC" w:rsidP="00024F22">
      <w:pPr>
        <w:pStyle w:val="a3"/>
        <w:spacing w:line="260" w:lineRule="exact"/>
        <w:jc w:val="center"/>
        <w:rPr>
          <w:i/>
          <w:sz w:val="28"/>
          <w:szCs w:val="28"/>
          <w:lang w:bidi="he-IL"/>
        </w:rPr>
      </w:pPr>
      <w:r w:rsidRPr="00024F22">
        <w:rPr>
          <w:i/>
          <w:sz w:val="28"/>
          <w:szCs w:val="28"/>
        </w:rPr>
        <w:t>по Гродненской области</w:t>
      </w:r>
    </w:p>
    <w:p w14:paraId="7DA11EA8" w14:textId="77777777" w:rsidR="001D4DCC" w:rsidRDefault="001D4DCC" w:rsidP="001D4DCC">
      <w:pPr>
        <w:pStyle w:val="a3"/>
        <w:spacing w:before="14" w:line="340" w:lineRule="exact"/>
        <w:ind w:left="4" w:right="4"/>
        <w:jc w:val="both"/>
        <w:rPr>
          <w:sz w:val="30"/>
          <w:szCs w:val="30"/>
          <w:lang w:bidi="he-IL"/>
        </w:rPr>
      </w:pPr>
    </w:p>
    <w:p w14:paraId="2921FBEF" w14:textId="77777777" w:rsidR="002728D0" w:rsidRPr="002728D0" w:rsidRDefault="002728D0" w:rsidP="002728D0">
      <w:pPr>
        <w:pStyle w:val="a3"/>
        <w:ind w:firstLine="731"/>
        <w:jc w:val="both"/>
        <w:rPr>
          <w:sz w:val="30"/>
          <w:szCs w:val="30"/>
          <w:lang w:bidi="he-IL"/>
        </w:rPr>
      </w:pPr>
      <w:r w:rsidRPr="002728D0">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14:paraId="17CABEB1" w14:textId="77777777" w:rsidR="002728D0" w:rsidRPr="002728D0" w:rsidRDefault="002728D0" w:rsidP="002728D0">
      <w:pPr>
        <w:pStyle w:val="a3"/>
        <w:ind w:firstLine="731"/>
        <w:jc w:val="both"/>
        <w:rPr>
          <w:sz w:val="30"/>
          <w:szCs w:val="30"/>
          <w:lang w:bidi="he-IL"/>
        </w:rPr>
      </w:pPr>
      <w:r w:rsidRPr="002728D0">
        <w:rPr>
          <w:sz w:val="30"/>
          <w:szCs w:val="30"/>
          <w:lang w:bidi="he-IL"/>
        </w:rPr>
        <w:t>Борьба с проявлениями экстремизма является одним из приоритетных направлений деятельности подразделений Следственного комитета. С августа 2020 года по настоящее время следственными подразделениями Гродненской области возбуждено более 2600 уголовных дел по фактам преступлений экстремистской направленности. Большинство их зарегистрировано в Гродно и крупных районных центрах.</w:t>
      </w:r>
    </w:p>
    <w:p w14:paraId="58024EFC" w14:textId="77777777" w:rsidR="002728D0" w:rsidRPr="002728D0" w:rsidRDefault="002728D0" w:rsidP="002728D0">
      <w:pPr>
        <w:pStyle w:val="a3"/>
        <w:ind w:firstLine="731"/>
        <w:jc w:val="both"/>
        <w:rPr>
          <w:sz w:val="30"/>
          <w:szCs w:val="30"/>
          <w:lang w:bidi="he-IL"/>
        </w:rPr>
      </w:pPr>
      <w:r w:rsidRPr="002728D0">
        <w:rPr>
          <w:sz w:val="30"/>
          <w:szCs w:val="30"/>
          <w:lang w:bidi="he-IL"/>
        </w:rPr>
        <w:t>Чаще возбуждались уголовные дела по фактам оскорбления представителей власти, Президента Республики Беларусь, по фактам незаконных действий в отношении информации о частной жизни и персональных данных, разжигания расовой, национальной, религиозной либо иной социальной вражды или розни. Наиболее тяжкие экстремистские преступления были связаны с групповыми действиями и применением насилия к сотрудникам милиции, с уничтожением и повреждением имущества</w:t>
      </w:r>
    </w:p>
    <w:p w14:paraId="6B9D0CB6" w14:textId="77777777" w:rsidR="002728D0" w:rsidRPr="002728D0" w:rsidRDefault="002728D0" w:rsidP="002728D0">
      <w:pPr>
        <w:pStyle w:val="a3"/>
        <w:ind w:firstLine="731"/>
        <w:jc w:val="both"/>
        <w:rPr>
          <w:sz w:val="30"/>
          <w:szCs w:val="30"/>
          <w:lang w:bidi="he-IL"/>
        </w:rPr>
      </w:pPr>
      <w:r w:rsidRPr="002728D0">
        <w:rPr>
          <w:sz w:val="30"/>
          <w:szCs w:val="30"/>
          <w:lang w:bidi="he-IL"/>
        </w:rPr>
        <w:t>УСК по Гродненской области, а также территориальными следственными подразделениями с августа 2020 года по настоящее время переданы прокурору для направления в суд более 470 уголовных дел в отношении 518 лиц, совершивших более 1120 преступлений экстремистской направленности.</w:t>
      </w:r>
    </w:p>
    <w:p w14:paraId="02FD82EE"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Экстремизм представляет угрозу национальной безопасности, в этой связи необходимо вести профилактическую работу не только со взрослым населением, но и с молодежью, в том числе несовершеннолетними гражданами. Сегодня в Беларуси законодателем к данной категории отнесены граждане Республики Беларусь, иностранные граждане и лица без гражданства, постоянно проживающие в Республике Беларусь, в возрасте от четырнадцати до тридцати одного года. Численность молодежи на 1 января 2023 года в стране составляла 1 640 287 человек – это 17,8% от общей численности населения. Фактически каждого пятого жителя </w:t>
      </w:r>
      <w:r w:rsidRPr="002728D0">
        <w:rPr>
          <w:sz w:val="30"/>
          <w:szCs w:val="30"/>
          <w:lang w:bidi="he-IL"/>
        </w:rPr>
        <w:lastRenderedPageBreak/>
        <w:t xml:space="preserve">Беларуси можно отнести к категории молодежь, значительная часть которой - учащиеся и студенты. Среди занятых 19% - молодежь в возрасте 15-30 лет. Молодые люди также являются активными пользователями Интернета. В 2022 году доля пользователей услугами глобальной сети среди людей в возрасте 14-30 лет составила 98,7%. </w:t>
      </w:r>
    </w:p>
    <w:p w14:paraId="52948BA6" w14:textId="77777777" w:rsidR="002728D0" w:rsidRPr="002728D0" w:rsidRDefault="002728D0" w:rsidP="002728D0">
      <w:pPr>
        <w:pStyle w:val="a3"/>
        <w:ind w:firstLine="731"/>
        <w:jc w:val="both"/>
        <w:rPr>
          <w:sz w:val="30"/>
          <w:szCs w:val="30"/>
          <w:lang w:bidi="he-IL"/>
        </w:rPr>
      </w:pPr>
      <w:r w:rsidRPr="002728D0">
        <w:rPr>
          <w:sz w:val="30"/>
          <w:szCs w:val="30"/>
          <w:lang w:bidi="he-IL"/>
        </w:rPr>
        <w:t>Молодые люди – самая активная часть населения. В силу особого восприятия окружающей обстановки, в том числе изменений в политической, социально-экономической сферах, они наиболее подвержены экстремистским проявлениям.</w:t>
      </w:r>
    </w:p>
    <w:p w14:paraId="27BE3913" w14:textId="77777777" w:rsidR="002728D0" w:rsidRPr="002728D0" w:rsidRDefault="002728D0" w:rsidP="002728D0">
      <w:pPr>
        <w:pStyle w:val="a3"/>
        <w:ind w:firstLine="731"/>
        <w:jc w:val="both"/>
        <w:rPr>
          <w:sz w:val="30"/>
          <w:szCs w:val="30"/>
          <w:lang w:bidi="he-IL"/>
        </w:rPr>
      </w:pPr>
      <w:r w:rsidRPr="002728D0">
        <w:rPr>
          <w:sz w:val="30"/>
          <w:szCs w:val="30"/>
          <w:lang w:bidi="he-IL"/>
        </w:rPr>
        <w:t>Кроме того, молодежь в силу возраста всегда активно, а порой и остро реагирует на какие-либо изменения, что, несомненно, на руку экстремистам. Руководители подобных формирований, находясь за пределами государства</w:t>
      </w:r>
      <w:r w:rsidR="008F0689">
        <w:rPr>
          <w:sz w:val="30"/>
          <w:szCs w:val="30"/>
          <w:lang w:bidi="he-IL"/>
        </w:rPr>
        <w:t>,</w:t>
      </w:r>
      <w:r w:rsidRPr="002728D0">
        <w:rPr>
          <w:sz w:val="30"/>
          <w:szCs w:val="30"/>
          <w:lang w:bidi="he-IL"/>
        </w:rPr>
        <w:t xml:space="preserve"> обещают молодежи решение всех проблем, в том числе и материальных. А по сути, толкают их на совершение противоправных деяний, тем самым создавая новые проблемы и лишая нормального будущего. Вселяя в неокрепшие молодые умы чувство вседозволенности и безнаказанности, мнимой правильности своих действий, злоумышленники, не оставляют шансов молодым людям трезво оценить ситуацию. Совершая преступления, граждане зачастую даже не понимали, что участвуют в деятельности экстремистских формирований.</w:t>
      </w:r>
    </w:p>
    <w:p w14:paraId="47A0493F" w14:textId="77777777" w:rsidR="002728D0" w:rsidRPr="002728D0" w:rsidRDefault="002728D0" w:rsidP="002728D0">
      <w:pPr>
        <w:pStyle w:val="a3"/>
        <w:ind w:firstLine="731"/>
        <w:jc w:val="both"/>
        <w:rPr>
          <w:sz w:val="30"/>
          <w:szCs w:val="30"/>
          <w:lang w:bidi="he-IL"/>
        </w:rPr>
      </w:pPr>
      <w:r w:rsidRPr="002728D0">
        <w:rPr>
          <w:sz w:val="30"/>
          <w:szCs w:val="30"/>
          <w:lang w:bidi="he-IL"/>
        </w:rPr>
        <w:t>Следует отметить, что с развитием сферы информационно-коммуникационных технологий возросло число угроз и противоправных деяний, в том числе и экстремистской направленности, совершаемых с использованием сети Интернет, которая является наиболее эффективным средством массового информационного воздействия на молодежь.</w:t>
      </w:r>
    </w:p>
    <w:p w14:paraId="6B26CA54" w14:textId="77777777" w:rsidR="002728D0" w:rsidRPr="002728D0" w:rsidRDefault="002728D0" w:rsidP="002728D0">
      <w:pPr>
        <w:pStyle w:val="a3"/>
        <w:ind w:firstLine="731"/>
        <w:jc w:val="both"/>
        <w:rPr>
          <w:sz w:val="30"/>
          <w:szCs w:val="30"/>
          <w:lang w:bidi="he-IL"/>
        </w:rPr>
      </w:pPr>
      <w:r w:rsidRPr="002728D0">
        <w:rPr>
          <w:sz w:val="30"/>
          <w:szCs w:val="30"/>
          <w:lang w:bidi="he-IL"/>
        </w:rPr>
        <w:t>В 2023 году порядка 80% уголовных дел рассматриваемой категории совершены посредством сети. Данный факт также обусловлен и тем, что нарушители закона рассчитывают на безнаказанность и возможность избежать ответственности. Кроме того, Интернет используется для формирования лояльно настроенной среды, которая играет важную роль при совершении экстремистских преступлений.</w:t>
      </w:r>
    </w:p>
    <w:p w14:paraId="4A2CED8E"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Сегодня уже доподлинно известно, что еще задолго до электоральной кампании 2020 года была создана целая армия медиа для ведения полномасштабной информационной войны против Республики Беларусь. Финансируемые иностранными спецслужбами различные медиаресурсы и инициативы работали на подрыв нашего государства. </w:t>
      </w:r>
    </w:p>
    <w:p w14:paraId="38A22FF0"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Тысячи провокационных сообщений, которые беспрерывно поступали в различные мессенджеры, разжигали в головах людей протестные настроения, призывали выходить на улицы и далеко не мирным путем свергать власть, внушая при этом, что они останутся безнаказанными. </w:t>
      </w:r>
    </w:p>
    <w:p w14:paraId="4115CB60" w14:textId="77777777" w:rsidR="002728D0" w:rsidRDefault="002728D0" w:rsidP="002728D0">
      <w:pPr>
        <w:pStyle w:val="a3"/>
        <w:ind w:firstLine="731"/>
        <w:jc w:val="both"/>
        <w:rPr>
          <w:sz w:val="30"/>
          <w:szCs w:val="30"/>
          <w:lang w:bidi="he-IL"/>
        </w:rPr>
      </w:pPr>
    </w:p>
    <w:p w14:paraId="7C27FCC2" w14:textId="77777777" w:rsidR="002728D0" w:rsidRPr="002728D0" w:rsidRDefault="002728D0" w:rsidP="002728D0">
      <w:pPr>
        <w:pStyle w:val="a3"/>
        <w:ind w:firstLine="731"/>
        <w:jc w:val="both"/>
        <w:rPr>
          <w:sz w:val="30"/>
          <w:szCs w:val="30"/>
          <w:lang w:bidi="he-IL"/>
        </w:rPr>
      </w:pPr>
      <w:r w:rsidRPr="002728D0">
        <w:rPr>
          <w:sz w:val="30"/>
          <w:szCs w:val="30"/>
          <w:lang w:bidi="he-IL"/>
        </w:rPr>
        <w:lastRenderedPageBreak/>
        <w:t>На уловки деструктивно настроенных ресурсов попали многие белорусы, среди которых и граждане в возрасте от 14 до 30 лет.</w:t>
      </w:r>
    </w:p>
    <w:p w14:paraId="2518AB58"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К примеру, Гродненским МОСК передано прокурору для направления в суд уголовное дело в отношении П, 1998 г.р., по 2 составам преступлений экстремистской направленности. </w:t>
      </w:r>
    </w:p>
    <w:p w14:paraId="3E721507"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Расследованием установлено, что обвиняемый, в ходе переписки посредством мессенджера «Telegram» с находящимся в неустановленном месте за пределами Республики Беларусь представителем организации (журналистом) «Редакции NЕХТА», признанной экстремистским формированием на основании решения МВД Республики Беларусь от 29.10.2021 №8ЭК «О признании группы граждан экстремистским формированием и запрете его деятельности», действующей за пределами Республики Беларусь, оказал иное содействие экстремистской деятельности, которая заведомо направлена на планирование, организацию, подготовку и совершение посягательств на основы конституционного строя и общественную безопасность Республики Беларусь, путем распространения заведомо ложных сведений об участии военнослужащих Республики Беларусь в проведении специальной военной операции на Украине, заведомо осознавая ложность этих утверждений. </w:t>
      </w:r>
    </w:p>
    <w:p w14:paraId="399D8104" w14:textId="77777777" w:rsidR="002728D0" w:rsidRPr="002728D0" w:rsidRDefault="002728D0" w:rsidP="002728D0">
      <w:pPr>
        <w:pStyle w:val="a3"/>
        <w:ind w:firstLine="731"/>
        <w:jc w:val="both"/>
        <w:rPr>
          <w:sz w:val="30"/>
          <w:szCs w:val="30"/>
          <w:lang w:bidi="he-IL"/>
        </w:rPr>
      </w:pPr>
      <w:r w:rsidRPr="002728D0">
        <w:rPr>
          <w:sz w:val="30"/>
          <w:szCs w:val="30"/>
          <w:lang w:bidi="he-IL"/>
        </w:rPr>
        <w:t>Кроме того, формируя антипатию, отвращение и ненависть к правоохранительной системе, публично воздействуя на общественное сознание с целью организации на территории г. Гродно массовых беспорядков, рассчитывая на последующее восприятие иными лицами размещенной им информации, возбуждая у пользователей мессенджера «Telegram»  решимость участия в массовых беспорядках, намереваясь спровоцировать вовлечение толпы в массовые беспорядки, сопровождающиеся насилием над личностью, в том числе в отношении сотрудников ОВД в связи с осуществлением ими служебной деятельности, погромами, уничтожением и повреждением транспортных средств, выражая свое недовольство действиями сотрудников ОВД, основанное на заведомо ложном представлении об их деятельности при исполнении служебных обязанностей, понимая, что характер и значение его негативных публикаций направлены не иначе как на разжигание агрессивности пользователей сети Интернет, разместил в вышеуказанном чате в свободном доступе для публичного просмотра иными пользователями мессенджера «Telegram» общедоступные (публичные) сообщения (комментарии), содержащие высказывания побудительного характера и призывающие к насильственным действиям в отношении сотрудников ОВД, уничтожению транспортных средств.</w:t>
      </w:r>
    </w:p>
    <w:p w14:paraId="6A6B3744"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Следует отметить, что 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 в т.ч. в глобальной сети Интернет. </w:t>
      </w:r>
      <w:r w:rsidRPr="002728D0">
        <w:rPr>
          <w:sz w:val="30"/>
          <w:szCs w:val="30"/>
          <w:lang w:bidi="he-IL"/>
        </w:rPr>
        <w:lastRenderedPageBreak/>
        <w:t xml:space="preserve">О чем информируются органы прокуратуры, правомочные подавать исковые заявления в суд для признания организаций, формирований, ИП - экстремистскими, запрещения их деятельности на территории страны и последующей ликвидации. </w:t>
      </w:r>
    </w:p>
    <w:p w14:paraId="2E340A1D"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К примеру, следственным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14:paraId="1D74CF48"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14:paraId="2540C158" w14:textId="77777777" w:rsidR="002728D0" w:rsidRPr="002728D0" w:rsidRDefault="002728D0" w:rsidP="002728D0">
      <w:pPr>
        <w:pStyle w:val="a3"/>
        <w:ind w:firstLine="731"/>
        <w:jc w:val="both"/>
        <w:rPr>
          <w:sz w:val="30"/>
          <w:szCs w:val="30"/>
          <w:lang w:bidi="he-IL"/>
        </w:rPr>
      </w:pPr>
      <w:r w:rsidRPr="002728D0">
        <w:rPr>
          <w:sz w:val="30"/>
          <w:szCs w:val="30"/>
          <w:lang w:bidi="he-IL"/>
        </w:rPr>
        <w:t>По совокупности К. назначено наказание в виде лишения свободы на срок 10 лет (приговор не вступил в законную силу).</w:t>
      </w:r>
    </w:p>
    <w:p w14:paraId="40460BAF"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Профилактика экстремизма в молодежной среде должна строится в первую очередь на тесном взаимодействии образовательных учреждений с родителями, а также организаций и предприятий, где трудоустроены молодые люди, непосредственно с самими работниками. Данная работа включает как мероприятия, проводимые в отношении лиц, у которых не сформированы подобные идеи, а также в отношении тех, кто склонен либо </w:t>
      </w:r>
      <w:r w:rsidRPr="002728D0">
        <w:rPr>
          <w:sz w:val="30"/>
          <w:szCs w:val="30"/>
          <w:lang w:bidi="he-IL"/>
        </w:rPr>
        <w:lastRenderedPageBreak/>
        <w:t>уже поддерживает экстремистскую идеологию. В этой связи с целью эффективности профилактики важно понимать первопричину подобных проявлений. Среди факторов молодежного экстремизма стоит особенно отметить влияние родителей, друзей, иных лиц, в том числе авторитетных для молодежи, собственные представления и моральные установки, психическое напряжение, стресс.</w:t>
      </w:r>
    </w:p>
    <w:p w14:paraId="5A3B13B0" w14:textId="77777777" w:rsidR="002728D0" w:rsidRPr="002728D0" w:rsidRDefault="002728D0" w:rsidP="002728D0">
      <w:pPr>
        <w:pStyle w:val="a3"/>
        <w:ind w:firstLine="731"/>
        <w:jc w:val="both"/>
        <w:rPr>
          <w:sz w:val="30"/>
          <w:szCs w:val="30"/>
          <w:lang w:bidi="he-IL"/>
        </w:rPr>
      </w:pPr>
      <w:r w:rsidRPr="002728D0">
        <w:rPr>
          <w:sz w:val="30"/>
          <w:szCs w:val="30"/>
          <w:lang w:bidi="he-IL"/>
        </w:rPr>
        <w:t>С целью качества профилактической работы со стороны всех субъектов профилактики данная деятельность должна носить системный характер, быть четко спланированной. Молодежь, в том числе несовершеннолетних граждан, по месту учебы, работы, а также вне основной занятости необходимо привлекать к альтернативной экстремизму деятельности. В связи с этим</w:t>
      </w:r>
      <w:r w:rsidR="008F0689">
        <w:rPr>
          <w:sz w:val="30"/>
          <w:szCs w:val="30"/>
          <w:lang w:bidi="he-IL"/>
        </w:rPr>
        <w:t xml:space="preserve"> </w:t>
      </w:r>
      <w:r w:rsidRPr="002728D0">
        <w:rPr>
          <w:sz w:val="30"/>
          <w:szCs w:val="30"/>
          <w:lang w:bidi="he-IL"/>
        </w:rPr>
        <w:t>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оказание адресной помощи инвалидам войны и труда, семьям погибших воинов, проведение 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правильного сознания молодежи.</w:t>
      </w:r>
    </w:p>
    <w:p w14:paraId="276F1BFC" w14:textId="77777777" w:rsidR="002728D0" w:rsidRPr="002728D0" w:rsidRDefault="002728D0" w:rsidP="002728D0">
      <w:pPr>
        <w:pStyle w:val="a3"/>
        <w:ind w:firstLine="731"/>
        <w:jc w:val="both"/>
        <w:rPr>
          <w:sz w:val="30"/>
          <w:szCs w:val="30"/>
          <w:lang w:bidi="he-IL"/>
        </w:rPr>
      </w:pPr>
      <w:r w:rsidRPr="002728D0">
        <w:rPr>
          <w:sz w:val="30"/>
          <w:szCs w:val="30"/>
          <w:lang w:bidi="he-IL"/>
        </w:rPr>
        <w:t>Также особое внимание необходимо уделить формированию правовой культуры в молодежной среде.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 Особый акцент необходим в формировании в сознании молодежи уверенности в неотвратимости наказания за экстремистскую деятельность в любых ее проявлениях.</w:t>
      </w:r>
    </w:p>
    <w:p w14:paraId="6C914C3D" w14:textId="77777777" w:rsidR="002728D0" w:rsidRPr="002728D0" w:rsidRDefault="002728D0" w:rsidP="002728D0">
      <w:pPr>
        <w:pStyle w:val="a3"/>
        <w:ind w:firstLine="731"/>
        <w:jc w:val="both"/>
        <w:rPr>
          <w:sz w:val="30"/>
          <w:szCs w:val="30"/>
          <w:lang w:bidi="he-IL"/>
        </w:rPr>
      </w:pPr>
      <w:r w:rsidRPr="002728D0">
        <w:rPr>
          <w:sz w:val="30"/>
          <w:szCs w:val="30"/>
          <w:lang w:bidi="he-IL"/>
        </w:rPr>
        <w:t>Следует отметить, что уголовным законом Республики Беларусь сегодня криминализированы все формы участия в экстремистской деятельности, ее осуществления и обеспечения (создание либо руководство экстремистским формированием, деятельность которого направлена на реабилитацию нацизма, участие в нем; финансирование экстремистской деятельности; участие на территории иностранного государства в вооруженном формировании или вооруженном конфликте, либо подготовки к таким действиям; вербовка и вовлечение лица в экстремистскую деятельность, обучение, а равно иное содействие экстремистской деятельности; прохождение лицом обучения или иной подготовки, заведомо для обучающегося</w:t>
      </w:r>
      <w:r w:rsidR="008F0689">
        <w:rPr>
          <w:sz w:val="30"/>
          <w:szCs w:val="30"/>
          <w:lang w:bidi="he-IL"/>
        </w:rPr>
        <w:t>,</w:t>
      </w:r>
      <w:r w:rsidRPr="002728D0">
        <w:rPr>
          <w:sz w:val="30"/>
          <w:szCs w:val="30"/>
          <w:lang w:bidi="he-IL"/>
        </w:rPr>
        <w:t xml:space="preserve"> имеющих целью его последующее участие в экстремистской деятельности.</w:t>
      </w:r>
    </w:p>
    <w:p w14:paraId="1D26BB1F" w14:textId="77777777" w:rsidR="002728D0" w:rsidRPr="002728D0" w:rsidRDefault="002728D0" w:rsidP="002728D0">
      <w:pPr>
        <w:pStyle w:val="a3"/>
        <w:ind w:firstLine="731"/>
        <w:jc w:val="both"/>
        <w:rPr>
          <w:i/>
          <w:sz w:val="30"/>
          <w:szCs w:val="30"/>
          <w:lang w:bidi="he-IL"/>
        </w:rPr>
      </w:pPr>
      <w:r w:rsidRPr="002728D0">
        <w:rPr>
          <w:b/>
          <w:sz w:val="30"/>
          <w:szCs w:val="30"/>
          <w:lang w:bidi="he-IL"/>
        </w:rPr>
        <w:t>Справочно</w:t>
      </w:r>
      <w:r>
        <w:rPr>
          <w:b/>
          <w:sz w:val="30"/>
          <w:szCs w:val="30"/>
          <w:lang w:bidi="he-IL"/>
        </w:rPr>
        <w:t>.</w:t>
      </w:r>
      <w:r w:rsidRPr="002728D0">
        <w:rPr>
          <w:sz w:val="30"/>
          <w:szCs w:val="30"/>
          <w:lang w:bidi="he-IL"/>
        </w:rPr>
        <w:t xml:space="preserve"> </w:t>
      </w:r>
      <w:r w:rsidRPr="002728D0">
        <w:rPr>
          <w:i/>
          <w:sz w:val="30"/>
          <w:szCs w:val="30"/>
          <w:lang w:bidi="he-IL"/>
        </w:rPr>
        <w:t xml:space="preserve">Островецким районным отделом Следственного комитета в апреле минувшего года завершено расследование уголовного дела по ч. 1 ст.13 и ч. 1 ст. 3613 УК в отношении местного жителя Я., 1999 года рождения, который в 2022 году принял решение без уполномочия </w:t>
      </w:r>
      <w:r w:rsidRPr="002728D0">
        <w:rPr>
          <w:i/>
          <w:sz w:val="30"/>
          <w:szCs w:val="30"/>
          <w:lang w:bidi="he-IL"/>
        </w:rPr>
        <w:lastRenderedPageBreak/>
        <w:t>Республики Беларусь вступить в действующее на территории Украины вооруженное формирование «Батальён Кастуся Каліноўскага», признанное в Республике Беларусь экстремистским формированием, и принять участие в его составе на территории иностранного государства – Украины, в военных действиях со стороны ВСУ против вооруженных сил Российской Федерации. С этой целью вел в мессенджере «Telegram»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 получил сведения о порядке вступления в вышеуказанное формирование и разместил в нем свои анкетные данные, фотоизображение своего паспорта гражданина Республики Беларусь и иную необходимую для вступления в формирование информацию о себе.</w:t>
      </w:r>
    </w:p>
    <w:p w14:paraId="71E54A95" w14:textId="77777777" w:rsidR="002728D0" w:rsidRPr="002728D0" w:rsidRDefault="002728D0" w:rsidP="002728D0">
      <w:pPr>
        <w:pStyle w:val="a3"/>
        <w:ind w:firstLine="731"/>
        <w:jc w:val="both"/>
        <w:rPr>
          <w:i/>
          <w:sz w:val="30"/>
          <w:szCs w:val="30"/>
          <w:lang w:bidi="he-IL"/>
        </w:rPr>
      </w:pPr>
      <w:r w:rsidRPr="002728D0">
        <w:rPr>
          <w:i/>
          <w:sz w:val="30"/>
          <w:szCs w:val="30"/>
          <w:lang w:bidi="he-IL"/>
        </w:rPr>
        <w:t>В последующем Я.,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 а также осуществлял сбор информации о местах приобретения военной амуниции, обмундирования и иной экипировки для использования в условиях боевых действий для участия в СВО на территории Украины в составе вооруженного формирования одной из противоборствующих сторон.</w:t>
      </w:r>
    </w:p>
    <w:p w14:paraId="046B2A6C" w14:textId="77777777" w:rsidR="002728D0" w:rsidRPr="002728D0" w:rsidRDefault="002728D0" w:rsidP="002728D0">
      <w:pPr>
        <w:pStyle w:val="a3"/>
        <w:ind w:firstLine="731"/>
        <w:jc w:val="both"/>
        <w:rPr>
          <w:i/>
          <w:sz w:val="30"/>
          <w:szCs w:val="30"/>
          <w:lang w:bidi="he-IL"/>
        </w:rPr>
      </w:pPr>
      <w:r w:rsidRPr="002728D0">
        <w:rPr>
          <w:i/>
          <w:sz w:val="30"/>
          <w:szCs w:val="30"/>
          <w:lang w:bidi="he-IL"/>
        </w:rPr>
        <w:t>Приговором Гродненского областного суда Я. за совершение вышеуказанных действий осужден к наказанию в виде лишения свободы сроком на 2 года.</w:t>
      </w:r>
    </w:p>
    <w:p w14:paraId="1E47211E"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14:paraId="29CE3200" w14:textId="77777777" w:rsidR="002728D0" w:rsidRPr="002728D0" w:rsidRDefault="002728D0" w:rsidP="002728D0">
      <w:pPr>
        <w:pStyle w:val="a3"/>
        <w:ind w:firstLine="731"/>
        <w:jc w:val="both"/>
        <w:rPr>
          <w:sz w:val="30"/>
          <w:szCs w:val="30"/>
          <w:lang w:bidi="he-IL"/>
        </w:rPr>
      </w:pPr>
      <w:r w:rsidRPr="002728D0">
        <w:rPr>
          <w:sz w:val="30"/>
          <w:szCs w:val="30"/>
          <w:lang w:bidi="he-IL"/>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6660E305"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Так, согласно статье 5 Уголовного кодекса, преступление признается совершенным на территории Республики Беларусь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14:paraId="2DF2196C"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Какими бы мотивами ни руководствовались экстремисты, их основная цель дестабилизация и раскол общества, создание конфликтных ситуаций. Действуя провокационно, оппозиционные каналы сеют в головах доверчивых граждан панику и чувство ненависти к государству и </w:t>
      </w:r>
      <w:r w:rsidRPr="002728D0">
        <w:rPr>
          <w:sz w:val="30"/>
          <w:szCs w:val="30"/>
          <w:lang w:bidi="he-IL"/>
        </w:rPr>
        <w:lastRenderedPageBreak/>
        <w:t>действующей власти. Поддавшись эмоциям, граждане начинали размещать в открытом доступе информацию, содержащую негативные, оскорбительные сведения о должностных лицах государственных, правоохранительных органов. Необходимо помнить о корректном и вежливом поведении, в том числе на просторах сети.</w:t>
      </w:r>
    </w:p>
    <w:p w14:paraId="3BC61F93" w14:textId="77777777" w:rsidR="002728D0" w:rsidRPr="002728D0" w:rsidRDefault="002728D0" w:rsidP="002728D0">
      <w:pPr>
        <w:pStyle w:val="a3"/>
        <w:ind w:firstLine="731"/>
        <w:jc w:val="both"/>
        <w:rPr>
          <w:sz w:val="30"/>
          <w:szCs w:val="30"/>
          <w:lang w:bidi="he-IL"/>
        </w:rPr>
      </w:pPr>
      <w:r w:rsidRPr="002728D0">
        <w:rPr>
          <w:sz w:val="30"/>
          <w:szCs w:val="30"/>
          <w:lang w:bidi="he-IL"/>
        </w:rPr>
        <w:t>Чтобы не стать орудием информационной войны, каждый молодой человек должен понимать, что нельзя подписываться на запрещенные Telegam-каналы. Подписка, репосты публикаций с такого канала – это содействие экстремизму. Материалы, признанные судом экстремистскими, вносятся в реестр «Республиканский список экстремистских материалов», который размещен на сайте Министерства информации Республики Беларусь и поддерживается в актуальном состоянии.</w:t>
      </w:r>
    </w:p>
    <w:p w14:paraId="3AB60DFD" w14:textId="77777777" w:rsidR="002728D0" w:rsidRPr="002728D0" w:rsidRDefault="002728D0" w:rsidP="002728D0">
      <w:pPr>
        <w:pStyle w:val="a3"/>
        <w:ind w:firstLine="731"/>
        <w:jc w:val="both"/>
        <w:rPr>
          <w:sz w:val="30"/>
          <w:szCs w:val="30"/>
          <w:lang w:bidi="he-IL"/>
        </w:rPr>
      </w:pPr>
      <w:r w:rsidRPr="002728D0">
        <w:rPr>
          <w:sz w:val="30"/>
          <w:szCs w:val="30"/>
          <w:lang w:bidi="he-IL"/>
        </w:rPr>
        <w:t>Порой отсутствие твердой жизненной позиции в сочетании с неокрепшей психикой и непониманием того, что экономическое, политическое и социальное развитие государства – это сложный, кропотливый, а главное длительный процесс, являются отличной почвой для формирования экстремистских взглядов.</w:t>
      </w:r>
    </w:p>
    <w:p w14:paraId="7543769A" w14:textId="77777777" w:rsidR="002728D0" w:rsidRPr="002728D0" w:rsidRDefault="002728D0" w:rsidP="002728D0">
      <w:pPr>
        <w:pStyle w:val="a3"/>
        <w:ind w:firstLine="731"/>
        <w:jc w:val="both"/>
        <w:rPr>
          <w:sz w:val="30"/>
          <w:szCs w:val="30"/>
          <w:lang w:bidi="he-IL"/>
        </w:rPr>
      </w:pPr>
      <w:r w:rsidRPr="002728D0">
        <w:rPr>
          <w:sz w:val="30"/>
          <w:szCs w:val="30"/>
          <w:lang w:bidi="he-IL"/>
        </w:rPr>
        <w:t xml:space="preserve">В нашей стране выстроена целая система противодействия экстремизму. Осуществляют это противодействие государственные органы во взаимодействии друг с другом. Но и сами граждане, особенно молодежь, не должны слепо следовать экстремистским призывам, маскирующимся под благие намерения, а развивать критическое мышление и владеть определенными знаниями в этой области. Молодежь должна понимать, что любую информацию стоит перепроверять и оценивать критически. Один необдуманный шаг в виде репоста или комментария может обернуться уголовной статьей. </w:t>
      </w:r>
    </w:p>
    <w:p w14:paraId="3829EE07" w14:textId="77777777" w:rsidR="00024F22" w:rsidRDefault="002728D0" w:rsidP="002728D0">
      <w:pPr>
        <w:pStyle w:val="a3"/>
        <w:ind w:firstLine="731"/>
        <w:jc w:val="both"/>
        <w:rPr>
          <w:sz w:val="30"/>
          <w:szCs w:val="30"/>
          <w:lang w:bidi="he-IL"/>
        </w:rPr>
      </w:pPr>
      <w:r w:rsidRPr="002728D0">
        <w:rPr>
          <w:sz w:val="30"/>
          <w:szCs w:val="30"/>
          <w:lang w:bidi="he-IL"/>
        </w:rPr>
        <w:t>Как отметил Президент Республики Беларусь Александр Григорьевич Лукашенко: «Мотивированная, образованная, активная молодежь – это, по сути, стратегический ресурс развития любой страны. Ведь от того, какую смену мы воспитаем, насколько подготовим к самостоятельной жизни, зависит будущее государства, прогресс или деградация общества».</w:t>
      </w:r>
    </w:p>
    <w:sectPr w:rsidR="00024F22" w:rsidSect="00024F22">
      <w:pgSz w:w="11907" w:h="16840"/>
      <w:pgMar w:top="851" w:right="661" w:bottom="851" w:left="15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24F22"/>
    <w:rsid w:val="00035ED4"/>
    <w:rsid w:val="001A0DFC"/>
    <w:rsid w:val="001D05AA"/>
    <w:rsid w:val="001D0EB5"/>
    <w:rsid w:val="001D4DCC"/>
    <w:rsid w:val="00260C1A"/>
    <w:rsid w:val="002728D0"/>
    <w:rsid w:val="002B30F2"/>
    <w:rsid w:val="0030043F"/>
    <w:rsid w:val="00516FD9"/>
    <w:rsid w:val="00546724"/>
    <w:rsid w:val="005866F3"/>
    <w:rsid w:val="00591312"/>
    <w:rsid w:val="00610736"/>
    <w:rsid w:val="00686672"/>
    <w:rsid w:val="008F0689"/>
    <w:rsid w:val="008F66B6"/>
    <w:rsid w:val="00924745"/>
    <w:rsid w:val="00952681"/>
    <w:rsid w:val="00990019"/>
    <w:rsid w:val="009C14AD"/>
    <w:rsid w:val="00AC50C7"/>
    <w:rsid w:val="00AD1476"/>
    <w:rsid w:val="00B02746"/>
    <w:rsid w:val="00B16E63"/>
    <w:rsid w:val="00B3157C"/>
    <w:rsid w:val="00B817C7"/>
    <w:rsid w:val="00B8673E"/>
    <w:rsid w:val="00C27D85"/>
    <w:rsid w:val="00C323E1"/>
    <w:rsid w:val="00C415F0"/>
    <w:rsid w:val="00C51868"/>
    <w:rsid w:val="00D25B36"/>
    <w:rsid w:val="00D3782E"/>
    <w:rsid w:val="00F36A82"/>
    <w:rsid w:val="00F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C2FABA"/>
  <w14:defaultImageDpi w14:val="0"/>
  <w15:docId w15:val="{263D2F39-3076-4F39-A4F5-4B7DFE8E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936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2575</Words>
  <Characters>14683</Characters>
  <Application>Microsoft Office Word</Application>
  <DocSecurity>0</DocSecurity>
  <Lines>122</Lines>
  <Paragraphs>34</Paragraphs>
  <ScaleCrop>false</ScaleCrop>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zotova</cp:lastModifiedBy>
  <cp:revision>2</cp:revision>
  <dcterms:created xsi:type="dcterms:W3CDTF">2024-03-21T07:10:00Z</dcterms:created>
  <dcterms:modified xsi:type="dcterms:W3CDTF">2024-03-21T07:10:00Z</dcterms:modified>
</cp:coreProperties>
</file>